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617A" w14:textId="77777777" w:rsidR="004746A1" w:rsidRDefault="004746A1" w:rsidP="004746A1">
      <w:pPr>
        <w:shd w:val="clear" w:color="auto" w:fill="EAF5FC"/>
        <w:spacing w:after="0" w:line="240" w:lineRule="atLeast"/>
        <w:textAlignment w:val="baseline"/>
        <w:outlineLvl w:val="1"/>
        <w:rPr>
          <w:rFonts w:ascii="Open Sans" w:eastAsia="Times New Roman" w:hAnsi="Open Sans" w:cs="Open Sans"/>
          <w:color w:val="333333"/>
          <w:kern w:val="0"/>
          <w:sz w:val="39"/>
          <w:szCs w:val="39"/>
          <w:lang w:eastAsia="en-GB"/>
          <w14:ligatures w14:val="none"/>
        </w:rPr>
      </w:pPr>
      <w:r>
        <w:rPr>
          <w:rFonts w:ascii="Open Sans" w:eastAsia="Times New Roman" w:hAnsi="Open Sans" w:cs="Open Sans"/>
          <w:color w:val="333333"/>
          <w:kern w:val="0"/>
          <w:sz w:val="39"/>
          <w:szCs w:val="39"/>
          <w:lang w:eastAsia="en-GB"/>
          <w14:ligatures w14:val="none"/>
        </w:rPr>
        <w:t>Thornton Le Dale</w:t>
      </w:r>
      <w:r w:rsidRPr="004746A1">
        <w:rPr>
          <w:rFonts w:ascii="Open Sans" w:eastAsia="Times New Roman" w:hAnsi="Open Sans" w:cs="Open Sans"/>
          <w:color w:val="333333"/>
          <w:kern w:val="0"/>
          <w:sz w:val="39"/>
          <w:szCs w:val="39"/>
          <w:lang w:eastAsia="en-GB"/>
          <w14:ligatures w14:val="none"/>
        </w:rPr>
        <w:t xml:space="preserve"> Bowling Club </w:t>
      </w:r>
    </w:p>
    <w:p w14:paraId="3171B691" w14:textId="425A0E3F" w:rsidR="004746A1" w:rsidRPr="004746A1" w:rsidRDefault="004746A1" w:rsidP="004746A1">
      <w:pPr>
        <w:shd w:val="clear" w:color="auto" w:fill="EAF5FC"/>
        <w:spacing w:after="0" w:line="240" w:lineRule="atLeast"/>
        <w:textAlignment w:val="baseline"/>
        <w:outlineLvl w:val="1"/>
        <w:rPr>
          <w:rFonts w:ascii="Open Sans" w:eastAsia="Times New Roman" w:hAnsi="Open Sans" w:cs="Open Sans"/>
          <w:color w:val="333333"/>
          <w:kern w:val="0"/>
          <w:sz w:val="39"/>
          <w:szCs w:val="39"/>
          <w:lang w:eastAsia="en-GB"/>
          <w14:ligatures w14:val="none"/>
        </w:rPr>
      </w:pPr>
      <w:r w:rsidRPr="004746A1">
        <w:rPr>
          <w:rFonts w:ascii="Open Sans" w:eastAsia="Times New Roman" w:hAnsi="Open Sans" w:cs="Open Sans"/>
          <w:color w:val="333333"/>
          <w:kern w:val="0"/>
          <w:sz w:val="39"/>
          <w:szCs w:val="39"/>
          <w:lang w:eastAsia="en-GB"/>
          <w14:ligatures w14:val="none"/>
        </w:rPr>
        <w:t>Equity Policy Statement</w:t>
      </w:r>
    </w:p>
    <w:p w14:paraId="72759DAF" w14:textId="77777777" w:rsidR="004746A1" w:rsidRPr="004746A1" w:rsidRDefault="004746A1" w:rsidP="004746A1">
      <w:pPr>
        <w:shd w:val="clear" w:color="auto" w:fill="EAF5FC"/>
        <w:spacing w:after="0" w:line="240" w:lineRule="auto"/>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 </w:t>
      </w:r>
    </w:p>
    <w:p w14:paraId="252F2794" w14:textId="266AEE75" w:rsidR="004746A1" w:rsidRDefault="004746A1" w:rsidP="004746A1">
      <w:pPr>
        <w:shd w:val="clear" w:color="auto" w:fill="EAF5FC"/>
        <w:spacing w:after="0" w:line="240" w:lineRule="auto"/>
        <w:textAlignment w:val="baseline"/>
        <w:rPr>
          <w:rFonts w:ascii="Open Sans" w:eastAsia="Times New Roman" w:hAnsi="Open Sans" w:cs="Open Sans"/>
          <w:color w:val="666666"/>
          <w:kern w:val="0"/>
          <w:sz w:val="21"/>
          <w:szCs w:val="21"/>
          <w:lang w:eastAsia="en-GB"/>
          <w14:ligatures w14:val="none"/>
        </w:rPr>
      </w:pPr>
      <w:r>
        <w:rPr>
          <w:rFonts w:ascii="Open Sans" w:eastAsia="Times New Roman" w:hAnsi="Open Sans" w:cs="Open Sans"/>
          <w:color w:val="666666"/>
          <w:kern w:val="0"/>
          <w:sz w:val="21"/>
          <w:szCs w:val="21"/>
          <w:lang w:eastAsia="en-GB"/>
          <w14:ligatures w14:val="none"/>
        </w:rPr>
        <w:t>Thornton le Dale</w:t>
      </w:r>
      <w:r w:rsidRPr="004746A1">
        <w:rPr>
          <w:rFonts w:ascii="Open Sans" w:eastAsia="Times New Roman" w:hAnsi="Open Sans" w:cs="Open Sans"/>
          <w:color w:val="666666"/>
          <w:kern w:val="0"/>
          <w:sz w:val="21"/>
          <w:szCs w:val="21"/>
          <w:lang w:eastAsia="en-GB"/>
          <w14:ligatures w14:val="none"/>
        </w:rPr>
        <w:t xml:space="preserve"> Bowling Club is an affiliated member of Bowls England and has adopted their Equality Policy see </w:t>
      </w:r>
      <w:hyperlink r:id="rId5" w:history="1">
        <w:r w:rsidRPr="004746A1">
          <w:rPr>
            <w:rFonts w:ascii="Open Sans" w:eastAsia="Times New Roman" w:hAnsi="Open Sans" w:cs="Open Sans"/>
            <w:color w:val="2EA3F2"/>
            <w:kern w:val="0"/>
            <w:sz w:val="21"/>
            <w:szCs w:val="21"/>
            <w:u w:val="single"/>
            <w:bdr w:val="none" w:sz="0" w:space="0" w:color="auto" w:frame="1"/>
            <w:lang w:eastAsia="en-GB"/>
            <w14:ligatures w14:val="none"/>
          </w:rPr>
          <w:t>https://www.bowlsengland.com/edi-statement/</w:t>
        </w:r>
      </w:hyperlink>
    </w:p>
    <w:p w14:paraId="71B8F3D1" w14:textId="77777777" w:rsidR="004746A1" w:rsidRPr="004746A1" w:rsidRDefault="004746A1" w:rsidP="004746A1">
      <w:pPr>
        <w:shd w:val="clear" w:color="auto" w:fill="EAF5FC"/>
        <w:spacing w:after="0" w:line="240" w:lineRule="auto"/>
        <w:textAlignment w:val="baseline"/>
        <w:rPr>
          <w:rFonts w:ascii="Open Sans" w:eastAsia="Times New Roman" w:hAnsi="Open Sans" w:cs="Open Sans"/>
          <w:color w:val="666666"/>
          <w:kern w:val="0"/>
          <w:sz w:val="21"/>
          <w:szCs w:val="21"/>
          <w:lang w:eastAsia="en-GB"/>
          <w14:ligatures w14:val="none"/>
        </w:rPr>
      </w:pPr>
    </w:p>
    <w:p w14:paraId="1D0E2CEA" w14:textId="2B682404" w:rsidR="004746A1" w:rsidRPr="004746A1" w:rsidRDefault="004746A1" w:rsidP="004746A1">
      <w:pPr>
        <w:shd w:val="clear" w:color="auto" w:fill="EAF5FC"/>
        <w:spacing w:after="0" w:line="240" w:lineRule="auto"/>
        <w:textAlignment w:val="baseline"/>
        <w:rPr>
          <w:rFonts w:ascii="Open Sans" w:eastAsia="Times New Roman" w:hAnsi="Open Sans" w:cs="Open Sans"/>
          <w:color w:val="666666"/>
          <w:kern w:val="0"/>
          <w:sz w:val="21"/>
          <w:szCs w:val="21"/>
          <w:lang w:eastAsia="en-GB"/>
          <w14:ligatures w14:val="none"/>
        </w:rPr>
      </w:pPr>
      <w:proofErr w:type="gramStart"/>
      <w:r w:rsidRPr="004746A1">
        <w:rPr>
          <w:rFonts w:ascii="Open Sans" w:eastAsia="Times New Roman" w:hAnsi="Open Sans" w:cs="Open Sans"/>
          <w:b/>
          <w:bCs/>
          <w:color w:val="666666"/>
          <w:kern w:val="0"/>
          <w:sz w:val="21"/>
          <w:szCs w:val="21"/>
          <w:u w:val="single"/>
          <w:bdr w:val="none" w:sz="0" w:space="0" w:color="auto" w:frame="1"/>
          <w:lang w:eastAsia="en-GB"/>
          <w14:ligatures w14:val="none"/>
        </w:rPr>
        <w:t xml:space="preserve">In particular </w:t>
      </w:r>
      <w:r>
        <w:rPr>
          <w:rFonts w:ascii="Open Sans" w:eastAsia="Times New Roman" w:hAnsi="Open Sans" w:cs="Open Sans"/>
          <w:b/>
          <w:bCs/>
          <w:color w:val="666666"/>
          <w:kern w:val="0"/>
          <w:sz w:val="21"/>
          <w:szCs w:val="21"/>
          <w:u w:val="single"/>
          <w:bdr w:val="none" w:sz="0" w:space="0" w:color="auto" w:frame="1"/>
          <w:lang w:eastAsia="en-GB"/>
          <w14:ligatures w14:val="none"/>
        </w:rPr>
        <w:t>Thornton Le Dale</w:t>
      </w:r>
      <w:proofErr w:type="gramEnd"/>
      <w:r w:rsidRPr="004746A1">
        <w:rPr>
          <w:rFonts w:ascii="Open Sans" w:eastAsia="Times New Roman" w:hAnsi="Open Sans" w:cs="Open Sans"/>
          <w:b/>
          <w:bCs/>
          <w:color w:val="666666"/>
          <w:kern w:val="0"/>
          <w:sz w:val="21"/>
          <w:szCs w:val="21"/>
          <w:u w:val="single"/>
          <w:bdr w:val="none" w:sz="0" w:space="0" w:color="auto" w:frame="1"/>
          <w:lang w:eastAsia="en-GB"/>
          <w14:ligatures w14:val="none"/>
        </w:rPr>
        <w:t xml:space="preserve"> Bowling Club</w:t>
      </w:r>
    </w:p>
    <w:p w14:paraId="43DDBFCF" w14:textId="77777777" w:rsidR="004746A1" w:rsidRPr="004746A1" w:rsidRDefault="004746A1" w:rsidP="004746A1">
      <w:pPr>
        <w:numPr>
          <w:ilvl w:val="0"/>
          <w:numId w:val="1"/>
        </w:numPr>
        <w:spacing w:after="0" w:line="390" w:lineRule="atLeast"/>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respects the rights, dignity and worth of every person and will treat everyone equally within the context of our sport, regardless of age, ability, gender, race, ethnicity, religious belief, sexuality or social/economic status.</w:t>
      </w:r>
    </w:p>
    <w:p w14:paraId="2D1447E2" w14:textId="77777777" w:rsidR="004746A1" w:rsidRPr="004746A1" w:rsidRDefault="004746A1" w:rsidP="004746A1">
      <w:pPr>
        <w:numPr>
          <w:ilvl w:val="0"/>
          <w:numId w:val="2"/>
        </w:numPr>
        <w:spacing w:after="0" w:line="390" w:lineRule="atLeast"/>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is committed to ensuring that equity is incorporated across all aspects of its development. In doing so it acknowledges and adopts the following Sport England definition of sports equity:</w:t>
      </w:r>
    </w:p>
    <w:p w14:paraId="7E168137" w14:textId="77777777" w:rsidR="004746A1" w:rsidRPr="004746A1" w:rsidRDefault="004746A1" w:rsidP="004746A1">
      <w:pPr>
        <w:shd w:val="clear" w:color="auto" w:fill="EAF5FC"/>
        <w:spacing w:after="0" w:line="240" w:lineRule="auto"/>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i/>
          <w:iCs/>
          <w:color w:val="666666"/>
          <w:kern w:val="0"/>
          <w:sz w:val="21"/>
          <w:szCs w:val="21"/>
          <w:bdr w:val="none" w:sz="0" w:space="0" w:color="auto" w:frame="1"/>
          <w:lang w:eastAsia="en-GB"/>
          <w14:ligatures w14:val="none"/>
        </w:rPr>
        <w:t>Sports equity is about fairness in sport, equality of access, recognising inequalities and taking steps to address them. It is about changing the culture and structure of sport to ensure that it becomes equally accessible to all members of society, whatever their age, ability, gender, race, ethnicity, sexuality or socio-economic status.</w:t>
      </w:r>
    </w:p>
    <w:p w14:paraId="40680C33" w14:textId="77777777" w:rsidR="004746A1" w:rsidRDefault="004746A1" w:rsidP="004746A1">
      <w:pPr>
        <w:numPr>
          <w:ilvl w:val="0"/>
          <w:numId w:val="3"/>
        </w:numPr>
        <w:spacing w:after="0" w:line="390" w:lineRule="atLeast"/>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is committed to everyone having the right to enjoy their sport in an environment free from threat of discrimination, intimidation, harassment and abuse.</w:t>
      </w:r>
    </w:p>
    <w:p w14:paraId="2FC78664" w14:textId="77777777" w:rsidR="004746A1" w:rsidRPr="004746A1" w:rsidRDefault="004746A1" w:rsidP="004746A1">
      <w:pPr>
        <w:spacing w:after="0" w:line="390" w:lineRule="atLeast"/>
        <w:ind w:left="720"/>
        <w:textAlignment w:val="baseline"/>
        <w:rPr>
          <w:rFonts w:ascii="Open Sans" w:eastAsia="Times New Roman" w:hAnsi="Open Sans" w:cs="Open Sans"/>
          <w:color w:val="666666"/>
          <w:kern w:val="0"/>
          <w:sz w:val="21"/>
          <w:szCs w:val="21"/>
          <w:lang w:eastAsia="en-GB"/>
          <w14:ligatures w14:val="none"/>
        </w:rPr>
      </w:pPr>
    </w:p>
    <w:p w14:paraId="72A8C5AF" w14:textId="5E108132" w:rsidR="004746A1" w:rsidRPr="004746A1" w:rsidRDefault="004746A1" w:rsidP="004746A1">
      <w:pPr>
        <w:shd w:val="clear" w:color="auto" w:fill="EAF5FC"/>
        <w:spacing w:after="0" w:line="240" w:lineRule="auto"/>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b/>
          <w:bCs/>
          <w:color w:val="666666"/>
          <w:kern w:val="0"/>
          <w:sz w:val="21"/>
          <w:szCs w:val="21"/>
          <w:bdr w:val="none" w:sz="0" w:space="0" w:color="auto" w:frame="1"/>
          <w:lang w:eastAsia="en-GB"/>
          <w14:ligatures w14:val="none"/>
        </w:rPr>
        <w:t xml:space="preserve">All Club members have a responsibility to challenge discriminatory behaviour and promote equality of opportunity. </w:t>
      </w:r>
      <w:r>
        <w:rPr>
          <w:rFonts w:ascii="Open Sans" w:eastAsia="Times New Roman" w:hAnsi="Open Sans" w:cs="Open Sans"/>
          <w:b/>
          <w:bCs/>
          <w:color w:val="666666"/>
          <w:kern w:val="0"/>
          <w:sz w:val="21"/>
          <w:szCs w:val="21"/>
          <w:bdr w:val="none" w:sz="0" w:space="0" w:color="auto" w:frame="1"/>
          <w:lang w:eastAsia="en-GB"/>
          <w14:ligatures w14:val="none"/>
        </w:rPr>
        <w:t>TLDBC</w:t>
      </w:r>
      <w:r w:rsidRPr="004746A1">
        <w:rPr>
          <w:rFonts w:ascii="Open Sans" w:eastAsia="Times New Roman" w:hAnsi="Open Sans" w:cs="Open Sans"/>
          <w:b/>
          <w:bCs/>
          <w:color w:val="666666"/>
          <w:kern w:val="0"/>
          <w:sz w:val="21"/>
          <w:szCs w:val="21"/>
          <w:bdr w:val="none" w:sz="0" w:space="0" w:color="auto" w:frame="1"/>
          <w:lang w:eastAsia="en-GB"/>
          <w14:ligatures w14:val="none"/>
        </w:rPr>
        <w:t> </w:t>
      </w:r>
      <w:r w:rsidRPr="004746A1">
        <w:rPr>
          <w:rFonts w:ascii="Open Sans" w:eastAsia="Times New Roman" w:hAnsi="Open Sans" w:cs="Open Sans"/>
          <w:color w:val="666666"/>
          <w:kern w:val="0"/>
          <w:sz w:val="21"/>
          <w:szCs w:val="21"/>
          <w:lang w:eastAsia="en-GB"/>
          <w14:ligatures w14:val="none"/>
        </w:rPr>
        <w:t>will deal with any incidence of discriminatory behaviour seriously, according to Bowls England Regulation 9. In the first instance any discriminatory behaviour should be reported to the</w:t>
      </w:r>
    </w:p>
    <w:p w14:paraId="4FB4BD83" w14:textId="77777777" w:rsidR="004746A1" w:rsidRPr="004746A1" w:rsidRDefault="004746A1" w:rsidP="004746A1">
      <w:pPr>
        <w:numPr>
          <w:ilvl w:val="0"/>
          <w:numId w:val="4"/>
        </w:numPr>
        <w:spacing w:after="0" w:line="390" w:lineRule="atLeast"/>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Club Safeguarding Officer or</w:t>
      </w:r>
    </w:p>
    <w:p w14:paraId="63D73D01" w14:textId="77777777" w:rsidR="004746A1" w:rsidRPr="004746A1" w:rsidRDefault="004746A1" w:rsidP="004746A1">
      <w:pPr>
        <w:numPr>
          <w:ilvl w:val="0"/>
          <w:numId w:val="4"/>
        </w:numPr>
        <w:spacing w:after="0" w:line="390" w:lineRule="atLeast"/>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the Club Secretary or</w:t>
      </w:r>
    </w:p>
    <w:p w14:paraId="534C3737" w14:textId="77777777" w:rsidR="004746A1" w:rsidRDefault="004746A1" w:rsidP="004746A1">
      <w:pPr>
        <w:numPr>
          <w:ilvl w:val="0"/>
          <w:numId w:val="4"/>
        </w:numPr>
        <w:spacing w:after="0" w:line="390" w:lineRule="atLeast"/>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a member of the Management Committee</w:t>
      </w:r>
    </w:p>
    <w:p w14:paraId="5F6AEFBC" w14:textId="77777777" w:rsidR="004746A1" w:rsidRPr="004746A1" w:rsidRDefault="004746A1" w:rsidP="004746A1">
      <w:pPr>
        <w:spacing w:after="0" w:line="390" w:lineRule="atLeast"/>
        <w:ind w:left="720"/>
        <w:textAlignment w:val="baseline"/>
        <w:rPr>
          <w:rFonts w:ascii="Open Sans" w:eastAsia="Times New Roman" w:hAnsi="Open Sans" w:cs="Open Sans"/>
          <w:color w:val="666666"/>
          <w:kern w:val="0"/>
          <w:sz w:val="21"/>
          <w:szCs w:val="21"/>
          <w:lang w:eastAsia="en-GB"/>
          <w14:ligatures w14:val="none"/>
        </w:rPr>
      </w:pPr>
    </w:p>
    <w:p w14:paraId="2DEF0961" w14:textId="77777777" w:rsidR="004746A1" w:rsidRPr="004746A1" w:rsidRDefault="004746A1" w:rsidP="004746A1">
      <w:pPr>
        <w:shd w:val="clear" w:color="auto" w:fill="EAF5FC"/>
        <w:spacing w:after="0" w:line="240" w:lineRule="auto"/>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 </w:t>
      </w:r>
    </w:p>
    <w:p w14:paraId="4647A442" w14:textId="442865B1" w:rsidR="004746A1" w:rsidRPr="004746A1" w:rsidRDefault="004746A1" w:rsidP="004746A1">
      <w:pPr>
        <w:shd w:val="clear" w:color="auto" w:fill="EAF5FC"/>
        <w:spacing w:after="0" w:line="240" w:lineRule="auto"/>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January 202</w:t>
      </w:r>
      <w:r>
        <w:rPr>
          <w:rFonts w:ascii="Open Sans" w:eastAsia="Times New Roman" w:hAnsi="Open Sans" w:cs="Open Sans"/>
          <w:color w:val="666666"/>
          <w:kern w:val="0"/>
          <w:sz w:val="21"/>
          <w:szCs w:val="21"/>
          <w:lang w:eastAsia="en-GB"/>
          <w14:ligatures w14:val="none"/>
        </w:rPr>
        <w:t>6</w:t>
      </w:r>
    </w:p>
    <w:p w14:paraId="45753F88" w14:textId="77777777" w:rsidR="004746A1" w:rsidRPr="004746A1" w:rsidRDefault="004746A1" w:rsidP="004746A1">
      <w:pPr>
        <w:shd w:val="clear" w:color="auto" w:fill="EAF5FC"/>
        <w:spacing w:after="0" w:line="240" w:lineRule="auto"/>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 </w:t>
      </w:r>
    </w:p>
    <w:p w14:paraId="3E133027" w14:textId="03DF6D1F" w:rsidR="004746A1" w:rsidRPr="004746A1" w:rsidRDefault="004746A1" w:rsidP="004746A1">
      <w:pPr>
        <w:shd w:val="clear" w:color="auto" w:fill="EAF5FC"/>
        <w:spacing w:after="0" w:line="240" w:lineRule="auto"/>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202</w:t>
      </w:r>
      <w:r>
        <w:rPr>
          <w:rFonts w:ascii="Open Sans" w:eastAsia="Times New Roman" w:hAnsi="Open Sans" w:cs="Open Sans"/>
          <w:color w:val="666666"/>
          <w:kern w:val="0"/>
          <w:sz w:val="21"/>
          <w:szCs w:val="21"/>
          <w:lang w:eastAsia="en-GB"/>
          <w14:ligatures w14:val="none"/>
        </w:rPr>
        <w:t>6</w:t>
      </w:r>
      <w:r w:rsidRPr="004746A1">
        <w:rPr>
          <w:rFonts w:ascii="Open Sans" w:eastAsia="Times New Roman" w:hAnsi="Open Sans" w:cs="Open Sans"/>
          <w:color w:val="666666"/>
          <w:kern w:val="0"/>
          <w:sz w:val="21"/>
          <w:szCs w:val="21"/>
          <w:lang w:eastAsia="en-GB"/>
          <w14:ligatures w14:val="none"/>
        </w:rPr>
        <w:t xml:space="preserve"> Equity Policy</w:t>
      </w:r>
    </w:p>
    <w:p w14:paraId="012B29A7" w14:textId="6307EE9E" w:rsidR="004746A1" w:rsidRPr="004746A1" w:rsidRDefault="004746A1" w:rsidP="004746A1">
      <w:pPr>
        <w:shd w:val="clear" w:color="auto" w:fill="EAF5FC"/>
        <w:spacing w:after="0" w:line="240" w:lineRule="auto"/>
        <w:textAlignment w:val="baseline"/>
        <w:rPr>
          <w:rFonts w:ascii="Open Sans" w:eastAsia="Times New Roman" w:hAnsi="Open Sans" w:cs="Open Sans"/>
          <w:color w:val="666666"/>
          <w:kern w:val="0"/>
          <w:sz w:val="21"/>
          <w:szCs w:val="21"/>
          <w:lang w:eastAsia="en-GB"/>
          <w14:ligatures w14:val="none"/>
        </w:rPr>
      </w:pPr>
      <w:r w:rsidRPr="004746A1">
        <w:rPr>
          <w:rFonts w:ascii="Open Sans" w:eastAsia="Times New Roman" w:hAnsi="Open Sans" w:cs="Open Sans"/>
          <w:color w:val="666666"/>
          <w:kern w:val="0"/>
          <w:sz w:val="21"/>
          <w:szCs w:val="21"/>
          <w:lang w:eastAsia="en-GB"/>
          <w14:ligatures w14:val="none"/>
        </w:rPr>
        <w:t xml:space="preserve">Date of next Review </w:t>
      </w:r>
      <w:r>
        <w:rPr>
          <w:rFonts w:ascii="Open Sans" w:eastAsia="Times New Roman" w:hAnsi="Open Sans" w:cs="Open Sans"/>
          <w:color w:val="666666"/>
          <w:kern w:val="0"/>
          <w:sz w:val="21"/>
          <w:szCs w:val="21"/>
          <w:lang w:eastAsia="en-GB"/>
          <w14:ligatures w14:val="none"/>
        </w:rPr>
        <w:t>January 2027</w:t>
      </w:r>
    </w:p>
    <w:p w14:paraId="1BBB6E15" w14:textId="77777777" w:rsidR="0060659B" w:rsidRDefault="0060659B"/>
    <w:sectPr w:rsidR="00606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2CF"/>
    <w:multiLevelType w:val="multilevel"/>
    <w:tmpl w:val="CB0E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93605"/>
    <w:multiLevelType w:val="multilevel"/>
    <w:tmpl w:val="2024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C864C4"/>
    <w:multiLevelType w:val="multilevel"/>
    <w:tmpl w:val="5F46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D94005"/>
    <w:multiLevelType w:val="multilevel"/>
    <w:tmpl w:val="6548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39525">
    <w:abstractNumId w:val="2"/>
  </w:num>
  <w:num w:numId="2" w16cid:durableId="577711033">
    <w:abstractNumId w:val="0"/>
  </w:num>
  <w:num w:numId="3" w16cid:durableId="1242763050">
    <w:abstractNumId w:val="1"/>
  </w:num>
  <w:num w:numId="4" w16cid:durableId="1318921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A1"/>
    <w:rsid w:val="00423D74"/>
    <w:rsid w:val="004746A1"/>
    <w:rsid w:val="00547708"/>
    <w:rsid w:val="00606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8969"/>
  <w15:chartTrackingRefBased/>
  <w15:docId w15:val="{BA930146-8F7D-4330-A787-53948B15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6A1"/>
    <w:rPr>
      <w:rFonts w:eastAsiaTheme="majorEastAsia" w:cstheme="majorBidi"/>
      <w:color w:val="272727" w:themeColor="text1" w:themeTint="D8"/>
    </w:rPr>
  </w:style>
  <w:style w:type="paragraph" w:styleId="Title">
    <w:name w:val="Title"/>
    <w:basedOn w:val="Normal"/>
    <w:next w:val="Normal"/>
    <w:link w:val="TitleChar"/>
    <w:uiPriority w:val="10"/>
    <w:qFormat/>
    <w:rsid w:val="00474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6A1"/>
    <w:pPr>
      <w:spacing w:before="160"/>
      <w:jc w:val="center"/>
    </w:pPr>
    <w:rPr>
      <w:i/>
      <w:iCs/>
      <w:color w:val="404040" w:themeColor="text1" w:themeTint="BF"/>
    </w:rPr>
  </w:style>
  <w:style w:type="character" w:customStyle="1" w:styleId="QuoteChar">
    <w:name w:val="Quote Char"/>
    <w:basedOn w:val="DefaultParagraphFont"/>
    <w:link w:val="Quote"/>
    <w:uiPriority w:val="29"/>
    <w:rsid w:val="004746A1"/>
    <w:rPr>
      <w:i/>
      <w:iCs/>
      <w:color w:val="404040" w:themeColor="text1" w:themeTint="BF"/>
    </w:rPr>
  </w:style>
  <w:style w:type="paragraph" w:styleId="ListParagraph">
    <w:name w:val="List Paragraph"/>
    <w:basedOn w:val="Normal"/>
    <w:uiPriority w:val="34"/>
    <w:qFormat/>
    <w:rsid w:val="004746A1"/>
    <w:pPr>
      <w:ind w:left="720"/>
      <w:contextualSpacing/>
    </w:pPr>
  </w:style>
  <w:style w:type="character" w:styleId="IntenseEmphasis">
    <w:name w:val="Intense Emphasis"/>
    <w:basedOn w:val="DefaultParagraphFont"/>
    <w:uiPriority w:val="21"/>
    <w:qFormat/>
    <w:rsid w:val="004746A1"/>
    <w:rPr>
      <w:i/>
      <w:iCs/>
      <w:color w:val="0F4761" w:themeColor="accent1" w:themeShade="BF"/>
    </w:rPr>
  </w:style>
  <w:style w:type="paragraph" w:styleId="IntenseQuote">
    <w:name w:val="Intense Quote"/>
    <w:basedOn w:val="Normal"/>
    <w:next w:val="Normal"/>
    <w:link w:val="IntenseQuoteChar"/>
    <w:uiPriority w:val="30"/>
    <w:qFormat/>
    <w:rsid w:val="00474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6A1"/>
    <w:rPr>
      <w:i/>
      <w:iCs/>
      <w:color w:val="0F4761" w:themeColor="accent1" w:themeShade="BF"/>
    </w:rPr>
  </w:style>
  <w:style w:type="character" w:styleId="IntenseReference">
    <w:name w:val="Intense Reference"/>
    <w:basedOn w:val="DefaultParagraphFont"/>
    <w:uiPriority w:val="32"/>
    <w:qFormat/>
    <w:rsid w:val="004746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wlsengland.com/edi-stat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1444</Characters>
  <Application>Microsoft Office Word</Application>
  <DocSecurity>0</DocSecurity>
  <Lines>32</Lines>
  <Paragraphs>17</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Wakefield</dc:creator>
  <cp:keywords/>
  <dc:description/>
  <cp:lastModifiedBy>Shirley Wakefield</cp:lastModifiedBy>
  <cp:revision>1</cp:revision>
  <dcterms:created xsi:type="dcterms:W3CDTF">2026-02-14T17:16:00Z</dcterms:created>
  <dcterms:modified xsi:type="dcterms:W3CDTF">2026-02-14T17:21:00Z</dcterms:modified>
</cp:coreProperties>
</file>